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24" w:rsidRPr="004B1D66" w:rsidRDefault="00123C88" w:rsidP="00391D24">
      <w:pPr>
        <w:jc w:val="center"/>
        <w:rPr>
          <w:rFonts w:ascii="Berlin Sans FB" w:hAnsi="Berlin Sans FB"/>
          <w:sz w:val="48"/>
          <w:szCs w:val="48"/>
        </w:rPr>
      </w:pPr>
      <w:r>
        <w:rPr>
          <w:rFonts w:ascii="Berlin Sans FB" w:hAnsi="Berlin Sans FB"/>
          <w:noProof/>
          <w:sz w:val="48"/>
          <w:szCs w:val="48"/>
          <w:lang w:eastAsia="es-MX"/>
        </w:rPr>
        <w:drawing>
          <wp:anchor distT="0" distB="0" distL="114300" distR="114300" simplePos="0" relativeHeight="251662336" behindDoc="1" locked="0" layoutInCell="1" allowOverlap="1" wp14:anchorId="7EA30EAC" wp14:editId="5076EBBF">
            <wp:simplePos x="0" y="0"/>
            <wp:positionH relativeFrom="column">
              <wp:posOffset>-1465680</wp:posOffset>
            </wp:positionH>
            <wp:positionV relativeFrom="paragraph">
              <wp:posOffset>-899796</wp:posOffset>
            </wp:positionV>
            <wp:extent cx="7777212" cy="10077651"/>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29baa34b372b2f1d87e8761bd66cca.jpg"/>
                    <pic:cNvPicPr/>
                  </pic:nvPicPr>
                  <pic:blipFill>
                    <a:blip r:embed="rId6">
                      <a:lum bright="70000" contrast="-70000"/>
                      <a:extLst>
                        <a:ext uri="{BEBA8EAE-BF5A-486C-A8C5-ECC9F3942E4B}">
                          <a14:imgProps xmlns:a14="http://schemas.microsoft.com/office/drawing/2010/main">
                            <a14:imgLayer r:embed="rId7">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7782939" cy="10085072"/>
                    </a:xfrm>
                    <a:prstGeom prst="rect">
                      <a:avLst/>
                    </a:prstGeom>
                  </pic:spPr>
                </pic:pic>
              </a:graphicData>
            </a:graphic>
            <wp14:sizeRelH relativeFrom="page">
              <wp14:pctWidth>0</wp14:pctWidth>
            </wp14:sizeRelH>
            <wp14:sizeRelV relativeFrom="page">
              <wp14:pctHeight>0</wp14:pctHeight>
            </wp14:sizeRelV>
          </wp:anchor>
        </w:drawing>
      </w:r>
      <w:r w:rsidR="00135A44" w:rsidRPr="004B1D66">
        <w:rPr>
          <w:rFonts w:ascii="Berlin Sans FB" w:hAnsi="Berlin Sans FB"/>
          <w:noProof/>
          <w:sz w:val="48"/>
          <w:szCs w:val="48"/>
          <w:lang w:eastAsia="es-MX"/>
        </w:rPr>
        <w:drawing>
          <wp:anchor distT="0" distB="0" distL="114300" distR="114300" simplePos="0" relativeHeight="251659264" behindDoc="0" locked="0" layoutInCell="1" allowOverlap="1" wp14:anchorId="7D3EE39D" wp14:editId="70AEE715">
            <wp:simplePos x="0" y="0"/>
            <wp:positionH relativeFrom="margin">
              <wp:posOffset>4914900</wp:posOffset>
            </wp:positionH>
            <wp:positionV relativeFrom="margin">
              <wp:posOffset>-447675</wp:posOffset>
            </wp:positionV>
            <wp:extent cx="1335405" cy="9391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939165"/>
                    </a:xfrm>
                    <a:prstGeom prst="rect">
                      <a:avLst/>
                    </a:prstGeom>
                    <a:noFill/>
                  </pic:spPr>
                </pic:pic>
              </a:graphicData>
            </a:graphic>
          </wp:anchor>
        </w:drawing>
      </w:r>
      <w:r w:rsidR="00135A44" w:rsidRPr="004B1D66">
        <w:rPr>
          <w:rFonts w:ascii="Berlin Sans FB" w:hAnsi="Berlin Sans FB"/>
          <w:noProof/>
          <w:sz w:val="48"/>
          <w:szCs w:val="48"/>
          <w:lang w:eastAsia="es-MX"/>
        </w:rPr>
        <w:drawing>
          <wp:anchor distT="0" distB="0" distL="114300" distR="114300" simplePos="0" relativeHeight="251658240" behindDoc="0" locked="0" layoutInCell="1" allowOverlap="1" wp14:anchorId="00E403F3" wp14:editId="4678235F">
            <wp:simplePos x="0" y="0"/>
            <wp:positionH relativeFrom="margin">
              <wp:posOffset>-628650</wp:posOffset>
            </wp:positionH>
            <wp:positionV relativeFrom="margin">
              <wp:posOffset>-447675</wp:posOffset>
            </wp:positionV>
            <wp:extent cx="890270" cy="8782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878205"/>
                    </a:xfrm>
                    <a:prstGeom prst="rect">
                      <a:avLst/>
                    </a:prstGeom>
                    <a:noFill/>
                  </pic:spPr>
                </pic:pic>
              </a:graphicData>
            </a:graphic>
          </wp:anchor>
        </w:drawing>
      </w:r>
      <w:r w:rsidR="00391D24" w:rsidRPr="004B1D66">
        <w:rPr>
          <w:rFonts w:ascii="Berlin Sans FB" w:hAnsi="Berlin Sans FB"/>
          <w:sz w:val="48"/>
          <w:szCs w:val="48"/>
        </w:rPr>
        <w:t>Benemérita y Centenaria Escuela Normal del Estado de San Luis Potosí.</w:t>
      </w:r>
    </w:p>
    <w:p w:rsidR="00391D24" w:rsidRPr="004B1D66" w:rsidRDefault="00391D24" w:rsidP="00391D24">
      <w:pPr>
        <w:jc w:val="center"/>
        <w:rPr>
          <w:rFonts w:ascii="Berlin Sans FB" w:hAnsi="Berlin Sans FB"/>
          <w:sz w:val="48"/>
          <w:szCs w:val="48"/>
        </w:rPr>
      </w:pPr>
    </w:p>
    <w:p w:rsidR="00391D24" w:rsidRPr="004B1D66" w:rsidRDefault="00391D24" w:rsidP="00391D24">
      <w:pPr>
        <w:jc w:val="center"/>
        <w:rPr>
          <w:rFonts w:ascii="Berlin Sans FB" w:hAnsi="Berlin Sans FB"/>
          <w:sz w:val="48"/>
          <w:szCs w:val="48"/>
        </w:rPr>
      </w:pPr>
      <w:r w:rsidRPr="004B1D66">
        <w:rPr>
          <w:rFonts w:ascii="Berlin Sans FB" w:hAnsi="Berlin Sans FB"/>
          <w:sz w:val="48"/>
          <w:szCs w:val="48"/>
        </w:rPr>
        <w:t>Licenciatura en educación Preescolar.</w:t>
      </w:r>
    </w:p>
    <w:p w:rsidR="00391D24" w:rsidRDefault="00391D24" w:rsidP="00391D24">
      <w:pPr>
        <w:jc w:val="center"/>
        <w:rPr>
          <w:rFonts w:ascii="Berlin Sans FB Demi" w:hAnsi="Berlin Sans FB Demi"/>
          <w:sz w:val="96"/>
          <w:szCs w:val="96"/>
        </w:rPr>
      </w:pPr>
    </w:p>
    <w:p w:rsidR="004B1D66" w:rsidRDefault="0033424C" w:rsidP="0033424C">
      <w:pPr>
        <w:jc w:val="center"/>
        <w:rPr>
          <w:rFonts w:ascii="Chick" w:hAnsi="Chick"/>
          <w:sz w:val="144"/>
          <w:szCs w:val="144"/>
        </w:rPr>
      </w:pPr>
      <w:r>
        <w:rPr>
          <w:rFonts w:ascii="Chick" w:hAnsi="Chick"/>
          <w:sz w:val="144"/>
          <w:szCs w:val="144"/>
        </w:rPr>
        <w:t>Preguntas:</w:t>
      </w:r>
    </w:p>
    <w:p w:rsidR="0033424C" w:rsidRPr="0033424C" w:rsidRDefault="0033424C" w:rsidP="0033424C">
      <w:pPr>
        <w:jc w:val="center"/>
        <w:rPr>
          <w:rFonts w:ascii="Berlin Sans FB" w:hAnsi="Berlin Sans FB"/>
          <w:sz w:val="52"/>
          <w:szCs w:val="52"/>
        </w:rPr>
      </w:pPr>
      <w:r w:rsidRPr="0033424C">
        <w:rPr>
          <w:rFonts w:ascii="Berlin Sans FB" w:hAnsi="Berlin Sans FB"/>
          <w:sz w:val="52"/>
          <w:szCs w:val="52"/>
        </w:rPr>
        <w:t>Seres vivos y materia inanimada.</w:t>
      </w:r>
    </w:p>
    <w:p w:rsidR="004B1D66" w:rsidRDefault="004B1D66" w:rsidP="004B1D66">
      <w:pPr>
        <w:rPr>
          <w:rFonts w:ascii="Century Gothic" w:hAnsi="Century Gothic"/>
          <w:sz w:val="40"/>
          <w:szCs w:val="40"/>
        </w:rPr>
      </w:pPr>
    </w:p>
    <w:p w:rsidR="00391D24" w:rsidRPr="004B1D66" w:rsidRDefault="00391D24" w:rsidP="00330A29">
      <w:pPr>
        <w:jc w:val="center"/>
        <w:rPr>
          <w:rFonts w:ascii="Century Gothic" w:hAnsi="Century Gothic"/>
          <w:sz w:val="40"/>
          <w:szCs w:val="40"/>
        </w:rPr>
      </w:pPr>
      <w:r w:rsidRPr="004B1D66">
        <w:rPr>
          <w:rFonts w:ascii="Century Gothic" w:hAnsi="Century Gothic"/>
          <w:sz w:val="40"/>
          <w:szCs w:val="40"/>
        </w:rPr>
        <w:t>A</w:t>
      </w:r>
      <w:r w:rsidR="00330A29">
        <w:rPr>
          <w:rFonts w:ascii="Century Gothic" w:hAnsi="Century Gothic"/>
          <w:sz w:val="40"/>
          <w:szCs w:val="40"/>
        </w:rPr>
        <w:t xml:space="preserve">signatura: </w:t>
      </w:r>
      <w:r w:rsidR="00231D52">
        <w:rPr>
          <w:rFonts w:ascii="Century Gothic" w:hAnsi="Century Gothic"/>
          <w:sz w:val="40"/>
          <w:szCs w:val="40"/>
        </w:rPr>
        <w:t>Exploración del medio natural en el Preescolar.</w:t>
      </w:r>
    </w:p>
    <w:p w:rsidR="00231D52" w:rsidRDefault="00391D24" w:rsidP="00330A29">
      <w:pPr>
        <w:jc w:val="center"/>
        <w:rPr>
          <w:rFonts w:ascii="Century Gothic" w:hAnsi="Century Gothic"/>
          <w:sz w:val="40"/>
          <w:szCs w:val="40"/>
        </w:rPr>
      </w:pPr>
      <w:r w:rsidRPr="004B1D66">
        <w:rPr>
          <w:rFonts w:ascii="Century Gothic" w:hAnsi="Century Gothic"/>
          <w:sz w:val="40"/>
          <w:szCs w:val="40"/>
        </w:rPr>
        <w:t xml:space="preserve">Maestra: </w:t>
      </w:r>
      <w:r w:rsidR="00231D52">
        <w:rPr>
          <w:rFonts w:ascii="Century Gothic" w:hAnsi="Century Gothic"/>
          <w:sz w:val="40"/>
          <w:szCs w:val="40"/>
        </w:rPr>
        <w:t xml:space="preserve">Mendoza Vega María Magdalena </w:t>
      </w:r>
    </w:p>
    <w:p w:rsidR="00391D24" w:rsidRDefault="00391D24" w:rsidP="00330A29">
      <w:pPr>
        <w:jc w:val="center"/>
        <w:rPr>
          <w:rFonts w:ascii="Century Gothic" w:hAnsi="Century Gothic"/>
          <w:sz w:val="40"/>
          <w:szCs w:val="40"/>
        </w:rPr>
      </w:pPr>
      <w:r w:rsidRPr="004B1D66">
        <w:rPr>
          <w:rFonts w:ascii="Century Gothic" w:hAnsi="Century Gothic"/>
          <w:sz w:val="40"/>
          <w:szCs w:val="40"/>
        </w:rPr>
        <w:t>Alumna: Fernanda Paola Serrano Reyna</w:t>
      </w:r>
    </w:p>
    <w:p w:rsidR="00A751CA" w:rsidRDefault="004B1D66" w:rsidP="00A751CA">
      <w:pPr>
        <w:jc w:val="center"/>
        <w:rPr>
          <w:rFonts w:ascii="Century Gothic" w:hAnsi="Century Gothic"/>
          <w:sz w:val="40"/>
          <w:szCs w:val="40"/>
        </w:rPr>
      </w:pPr>
      <w:r>
        <w:rPr>
          <w:rFonts w:ascii="Century Gothic" w:hAnsi="Century Gothic"/>
          <w:sz w:val="40"/>
          <w:szCs w:val="40"/>
        </w:rPr>
        <w:t>Grado y grupo: 1°B                    Semestre: ll</w:t>
      </w:r>
    </w:p>
    <w:p w:rsidR="0033424C" w:rsidRDefault="0033424C" w:rsidP="00A751CA">
      <w:pPr>
        <w:rPr>
          <w:rFonts w:ascii="Century Gothic" w:hAnsi="Century Gothic"/>
          <w:sz w:val="24"/>
          <w:szCs w:val="24"/>
        </w:rPr>
      </w:pPr>
    </w:p>
    <w:p w:rsidR="00231D52" w:rsidRPr="0033424C" w:rsidRDefault="00231D52" w:rsidP="00231D52">
      <w:pPr>
        <w:rPr>
          <w:rFonts w:ascii="Century Gothic" w:hAnsi="Century Gothic"/>
          <w:sz w:val="40"/>
          <w:szCs w:val="40"/>
        </w:rPr>
      </w:pPr>
    </w:p>
    <w:p w:rsidR="0033424C" w:rsidRDefault="0033424C" w:rsidP="00231D52">
      <w:pPr>
        <w:rPr>
          <w:rFonts w:ascii="Chick" w:hAnsi="Chick"/>
          <w:b/>
          <w:color w:val="C45911" w:themeColor="accent2" w:themeShade="BF"/>
          <w:sz w:val="52"/>
          <w:szCs w:val="52"/>
        </w:rPr>
      </w:pPr>
    </w:p>
    <w:p w:rsidR="0033424C" w:rsidRPr="00B33F8A" w:rsidRDefault="00B33F8A" w:rsidP="0033424C">
      <w:pPr>
        <w:rPr>
          <w:rFonts w:ascii="Chick" w:hAnsi="Chick"/>
          <w:color w:val="7030A0"/>
          <w:sz w:val="144"/>
          <w:szCs w:val="144"/>
        </w:rPr>
      </w:pPr>
      <w:r w:rsidRPr="00B33F8A">
        <w:rPr>
          <w:rFonts w:ascii="Chick" w:hAnsi="Chick"/>
          <w:color w:val="7030A0"/>
          <w:sz w:val="144"/>
          <w:szCs w:val="144"/>
        </w:rPr>
        <w:lastRenderedPageBreak/>
        <w:t>CONCLUSION:</w:t>
      </w:r>
    </w:p>
    <w:p w:rsidR="00B33F8A" w:rsidRDefault="00B33F8A" w:rsidP="00B33F8A">
      <w:pPr>
        <w:rPr>
          <w:rFonts w:ascii="Century Gothic" w:hAnsi="Century Gothic"/>
          <w:sz w:val="24"/>
          <w:szCs w:val="24"/>
        </w:rPr>
      </w:pPr>
      <w:r w:rsidRPr="00B33F8A">
        <w:rPr>
          <w:rFonts w:ascii="Century Gothic" w:hAnsi="Century Gothic"/>
          <w:sz w:val="24"/>
          <w:szCs w:val="24"/>
        </w:rPr>
        <w:t>En todo este portafolio podemos concluir con todos los trabajos, temas y contenidos en este primer bloque, que nos serán de utilidad, ya que como se nos ha venido diciendo durante todo este tiempo, para poder explicar algo debemos saber acerca de él e indagar a profundidad, de donde viene o de donde surge o tal cosa para así poder explicar y bajarnos al nivel de nuestros niños de preescolar. Por eso creo que es importante que veamos los temas de los seres vivos y saber de dónde venimos, cuáles son nuestras funciones, como cuidar nuestro entorno para seguir sobreviviendo en el de una manera aparentemente buena.</w:t>
      </w:r>
    </w:p>
    <w:p w:rsidR="00B33F8A" w:rsidRDefault="00B33F8A" w:rsidP="00B33F8A">
      <w:pPr>
        <w:rPr>
          <w:rFonts w:ascii="Century Gothic" w:hAnsi="Century Gothic"/>
          <w:sz w:val="24"/>
          <w:szCs w:val="24"/>
        </w:rPr>
      </w:pPr>
      <w:r>
        <w:rPr>
          <w:rFonts w:ascii="Century Gothic" w:hAnsi="Century Gothic"/>
          <w:sz w:val="24"/>
          <w:szCs w:val="24"/>
        </w:rPr>
        <w:t>Ya que en el curso de Exploración del medio natural en preescolar se tiene como propósito general que contribuimos a desarrollar la alfabetización.</w:t>
      </w:r>
    </w:p>
    <w:p w:rsidR="00B33F8A" w:rsidRDefault="00B33F8A" w:rsidP="00B33F8A">
      <w:pPr>
        <w:rPr>
          <w:rFonts w:ascii="Century Gothic" w:hAnsi="Century Gothic"/>
          <w:sz w:val="24"/>
          <w:szCs w:val="24"/>
        </w:rPr>
      </w:pPr>
      <w:r>
        <w:rPr>
          <w:rFonts w:ascii="Century Gothic" w:hAnsi="Century Gothic"/>
          <w:sz w:val="24"/>
          <w:szCs w:val="24"/>
        </w:rPr>
        <w:t>Se pretendía que en el aula se realizaran ciertas actividades con las características básicas de la actividad científica que eso nos pudiera ayudar a avanzar y construir  nuevos aprendizajes sobre las bases de los conocimientos que poseen.</w:t>
      </w:r>
    </w:p>
    <w:p w:rsidR="00B33F8A" w:rsidRPr="00B33F8A" w:rsidRDefault="00B33F8A" w:rsidP="00B33F8A">
      <w:pPr>
        <w:rPr>
          <w:rFonts w:ascii="Century Gothic" w:hAnsi="Century Gothic"/>
          <w:sz w:val="24"/>
          <w:szCs w:val="24"/>
        </w:rPr>
      </w:pPr>
      <w:r>
        <w:rPr>
          <w:rFonts w:ascii="Century Gothic" w:hAnsi="Century Gothic"/>
          <w:sz w:val="24"/>
          <w:szCs w:val="24"/>
        </w:rPr>
        <w:t xml:space="preserve">Lo que pretendía la materia era poner en </w:t>
      </w:r>
      <w:r w:rsidR="00002649">
        <w:rPr>
          <w:rFonts w:ascii="Century Gothic" w:hAnsi="Century Gothic"/>
          <w:sz w:val="24"/>
          <w:szCs w:val="24"/>
        </w:rPr>
        <w:t>práctica</w:t>
      </w:r>
      <w:r>
        <w:rPr>
          <w:rFonts w:ascii="Century Gothic" w:hAnsi="Century Gothic"/>
          <w:sz w:val="24"/>
          <w:szCs w:val="24"/>
        </w:rPr>
        <w:t xml:space="preserve"> la observación, fomentar la curiosidad, formular preguntas, plantear y resolver problemas. Tomar decisiones etc. En fin la materia pretende enseñarnos más del mundo exterior. Y claro está que se necesita de materiales de apoyo para que esto funcione</w:t>
      </w:r>
      <w:r w:rsidR="00002649">
        <w:rPr>
          <w:rFonts w:ascii="Century Gothic" w:hAnsi="Century Gothic"/>
          <w:sz w:val="24"/>
          <w:szCs w:val="24"/>
        </w:rPr>
        <w:t>.</w:t>
      </w:r>
    </w:p>
    <w:p w:rsidR="002D358E" w:rsidRDefault="00B33F8A" w:rsidP="00B33F8A">
      <w:pPr>
        <w:rPr>
          <w:rFonts w:ascii="Century Gothic" w:hAnsi="Century Gothic"/>
          <w:sz w:val="24"/>
          <w:szCs w:val="24"/>
        </w:rPr>
      </w:pPr>
      <w:r w:rsidRPr="00B33F8A">
        <w:rPr>
          <w:rFonts w:ascii="Century Gothic" w:hAnsi="Century Gothic"/>
          <w:sz w:val="24"/>
          <w:szCs w:val="24"/>
        </w:rPr>
        <w:t xml:space="preserve">Durante todo este periodo trabajamos diferentes contenidos que nos serán útiles no solo en nuestra materia para acreditarla, sino para tener el conocimiento de lo que nos rodea, de que estamos conformados, cuáles son nuestras funciones y ver lo maravilloso que es como todo se relaciona con todo y se necesitan y complementan unas funciones para realizar otras; ver la manera de evaluar nos servirá también porque es lo que veremos a diario en nuestras aulas cuando estemos frente a  grupo, es de gran importancia conocerlas para tener un mejor desenvolvimiento en el grupo y se obtenga un mayor aprendizaje , de esta manera crearemos conciencia en nuestros niños de la importancia de evaluarse pero podremos aplicar este tema de evaluación con el tema de los seres vivos y así darnos cuenta que tanto saben, que reforzar, etc.; es por eso que vuelvo a repetir que todo esto nos ayudara porque son cosas y temas que </w:t>
      </w:r>
      <w:r w:rsidRPr="00B33F8A">
        <w:rPr>
          <w:rFonts w:ascii="Century Gothic" w:hAnsi="Century Gothic"/>
          <w:sz w:val="24"/>
          <w:szCs w:val="24"/>
        </w:rPr>
        <w:lastRenderedPageBreak/>
        <w:t>nos serán de gran utilidad en nuestra vida profesional el resto de nuestras vidas.</w:t>
      </w:r>
    </w:p>
    <w:p w:rsidR="00B33F8A" w:rsidRDefault="00B33F8A" w:rsidP="00B33F8A">
      <w:pPr>
        <w:rPr>
          <w:rFonts w:ascii="Century Gothic" w:hAnsi="Century Gothic"/>
          <w:sz w:val="24"/>
          <w:szCs w:val="24"/>
        </w:rPr>
      </w:pPr>
      <w:r>
        <w:rPr>
          <w:rFonts w:ascii="Century Gothic" w:hAnsi="Century Gothic"/>
          <w:sz w:val="24"/>
          <w:szCs w:val="24"/>
        </w:rPr>
        <w:t>Al término de esta primera unidad nosotros nos autoevaluamos con el fin de saber reconocer nuestros propios conocimientos aplicados.</w:t>
      </w:r>
    </w:p>
    <w:p w:rsidR="00B33F8A" w:rsidRDefault="00B33F8A" w:rsidP="00B33F8A">
      <w:pPr>
        <w:rPr>
          <w:rFonts w:ascii="Century Gothic" w:hAnsi="Century Gothic"/>
          <w:sz w:val="24"/>
          <w:szCs w:val="24"/>
        </w:rPr>
      </w:pPr>
      <w:r>
        <w:rPr>
          <w:rFonts w:ascii="Century Gothic" w:hAnsi="Century Gothic"/>
          <w:sz w:val="24"/>
          <w:szCs w:val="24"/>
        </w:rPr>
        <w:t>La calificación que tuvo mi equipo fue 9 pues yo considero que si es buena esa calificación por que ante todo trabajamos en equipo, y con mucha disposición, con mucho apoyo por parte de todas, pues no entendíamos muy bien y aparte cada quien podía dar sus puntos de vista, así al igual a la hora de trabajar todas trabajábamos con un mismo interés.</w:t>
      </w:r>
    </w:p>
    <w:p w:rsidR="00B33F8A" w:rsidRDefault="00002649" w:rsidP="00B33F8A">
      <w:pPr>
        <w:rPr>
          <w:rFonts w:ascii="Century Gothic" w:hAnsi="Century Gothic"/>
          <w:sz w:val="24"/>
          <w:szCs w:val="24"/>
        </w:rPr>
      </w:pPr>
      <w:r>
        <w:rPr>
          <w:rFonts w:ascii="Century Gothic" w:hAnsi="Century Gothic"/>
          <w:sz w:val="24"/>
          <w:szCs w:val="24"/>
        </w:rPr>
        <w:t xml:space="preserve">Sobre la autoevaluación que yo tuve, a mi punto de vista es 8 pues  soy muy participativa en clase, cumplo con tareas y trabajos en tiempo y forma. Pues sin embargo soy muy distraída y un tanto platicona. </w:t>
      </w:r>
      <w:r w:rsidRPr="00002649">
        <w:rPr>
          <w:rFonts w:ascii="Century Gothic" w:hAnsi="Century Gothic"/>
          <w:sz w:val="24"/>
          <w:szCs w:val="24"/>
        </w:rPr>
        <w:sym w:font="Wingdings" w:char="F04A"/>
      </w:r>
    </w:p>
    <w:p w:rsidR="00002649" w:rsidRPr="00330A29" w:rsidRDefault="00002649" w:rsidP="00B33F8A">
      <w:pPr>
        <w:rPr>
          <w:rFonts w:ascii="Century Gothic" w:hAnsi="Century Gothic"/>
          <w:sz w:val="24"/>
          <w:szCs w:val="24"/>
        </w:rPr>
      </w:pPr>
      <w:r w:rsidRPr="00002649">
        <w:rPr>
          <w:rFonts w:ascii="Century Gothic" w:hAnsi="Century Gothic"/>
          <w:sz w:val="24"/>
          <w:szCs w:val="24"/>
        </w:rPr>
        <w:t>Todo este primer bloque trabajamos bien, aunque siento que fueron algunos trabajos pesados pero sé que nos servirán para mejorar y para hacernos más responsables, debemos aprender a hacer las cosas bien y atrevernos al cambio y experimentar nuevas cosas como este portafolio electrónico, que es pesado ahora por ser la primera vez que lo manejamos, pero conforme pase el tiempo y agarremos practica nos será más fácil y tendremos mejores resultados</w:t>
      </w:r>
      <w:bookmarkStart w:id="0" w:name="_GoBack"/>
      <w:bookmarkEnd w:id="0"/>
    </w:p>
    <w:sectPr w:rsidR="00002649" w:rsidRPr="00330A29" w:rsidSect="00391D24">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hick">
    <w:panose1 w:val="00000900000000000000"/>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DDF"/>
    <w:multiLevelType w:val="hybridMultilevel"/>
    <w:tmpl w:val="84CAA9F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E9318B"/>
    <w:multiLevelType w:val="hybridMultilevel"/>
    <w:tmpl w:val="97865D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F2636D"/>
    <w:multiLevelType w:val="hybridMultilevel"/>
    <w:tmpl w:val="14BE32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6F5EDD"/>
    <w:multiLevelType w:val="hybridMultilevel"/>
    <w:tmpl w:val="8F8EC0A2"/>
    <w:lvl w:ilvl="0" w:tplc="931E93C6">
      <w:numFmt w:val="bullet"/>
      <w:lvlText w:val=""/>
      <w:lvlJc w:val="left"/>
      <w:pPr>
        <w:ind w:left="570" w:hanging="465"/>
      </w:pPr>
      <w:rPr>
        <w:rFonts w:ascii="Wingdings" w:eastAsiaTheme="minorHAnsi" w:hAnsi="Wingdings" w:cstheme="minorBidi" w:hint="default"/>
        <w:sz w:val="56"/>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4">
    <w:nsid w:val="6B70670E"/>
    <w:multiLevelType w:val="hybridMultilevel"/>
    <w:tmpl w:val="AC1646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7C16C09"/>
    <w:multiLevelType w:val="hybridMultilevel"/>
    <w:tmpl w:val="DCA675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24"/>
    <w:rsid w:val="00002649"/>
    <w:rsid w:val="00077CF2"/>
    <w:rsid w:val="00123C88"/>
    <w:rsid w:val="00135A44"/>
    <w:rsid w:val="00231D52"/>
    <w:rsid w:val="002A14DE"/>
    <w:rsid w:val="002D358E"/>
    <w:rsid w:val="00330A29"/>
    <w:rsid w:val="0033424C"/>
    <w:rsid w:val="00391D24"/>
    <w:rsid w:val="004B1D66"/>
    <w:rsid w:val="005F1E45"/>
    <w:rsid w:val="00805F10"/>
    <w:rsid w:val="009F4788"/>
    <w:rsid w:val="00A751CA"/>
    <w:rsid w:val="00B33F8A"/>
    <w:rsid w:val="00DE5E75"/>
    <w:rsid w:val="00E73F77"/>
    <w:rsid w:val="00E97988"/>
    <w:rsid w:val="00ED6A4E"/>
    <w:rsid w:val="00F34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7CF2"/>
    <w:pPr>
      <w:ind w:left="720"/>
      <w:contextualSpacing/>
    </w:pPr>
  </w:style>
  <w:style w:type="paragraph" w:styleId="Textodeglobo">
    <w:name w:val="Balloon Text"/>
    <w:basedOn w:val="Normal"/>
    <w:link w:val="TextodegloboCar"/>
    <w:uiPriority w:val="99"/>
    <w:semiHidden/>
    <w:unhideWhenUsed/>
    <w:rsid w:val="00E73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7CF2"/>
    <w:pPr>
      <w:ind w:left="720"/>
      <w:contextualSpacing/>
    </w:pPr>
  </w:style>
  <w:style w:type="paragraph" w:styleId="Textodeglobo">
    <w:name w:val="Balloon Text"/>
    <w:basedOn w:val="Normal"/>
    <w:link w:val="TextodegloboCar"/>
    <w:uiPriority w:val="99"/>
    <w:semiHidden/>
    <w:unhideWhenUsed/>
    <w:rsid w:val="00E73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NORMALISTAS</dc:creator>
  <cp:lastModifiedBy>POLLITO</cp:lastModifiedBy>
  <cp:revision>2</cp:revision>
  <cp:lastPrinted>2014-02-28T01:48:00Z</cp:lastPrinted>
  <dcterms:created xsi:type="dcterms:W3CDTF">2014-03-20T07:53:00Z</dcterms:created>
  <dcterms:modified xsi:type="dcterms:W3CDTF">2014-03-20T07:53:00Z</dcterms:modified>
</cp:coreProperties>
</file>